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Ganzheitliche Qualitätssicherung: Neues Modul von Koenig &amp; Bauer optimiert den Prozess beim Blechdruck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Kamerabasierte Überprüfung von Vorder- und Rückseite der Blechtafeln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 Inline-Qualitätskontrolle von Lack- und Druckbild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Vielfältig in eine Druck- oder Lackierlinie integrierbar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Individuell anpassbar durch modularen Aufbau</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Reduzierung von Nachlaufkosten durch transparente Qualitätsprüfung</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Stuttgart, 12. September 2023</w:t>
        <w:br w:type="textWrapping"/>
        <w:t xml:space="preserve">Als führender Anbieter von Lösungen für den Blechdruck präsentiert Koenig &amp; Bauer MetalPrint eine seiner neuesten Innovationen: Ein System, das die beidseitige Inline-Inspektion von Blechtafeln durch seinen besonderen Tafellauf ermöglicht.</w:t>
      </w:r>
    </w:p>
    <w:p w:rsidR="00000000" w:rsidDel="00000000" w:rsidP="00000000" w:rsidRDefault="00000000" w:rsidRPr="00000000" w14:paraId="0000000A">
      <w:pPr>
        <w:rPr/>
      </w:pPr>
      <w:r w:rsidDel="00000000" w:rsidR="00000000" w:rsidRPr="00000000">
        <w:rPr>
          <w:b w:val="1"/>
          <w:color w:val="002355"/>
          <w:rtl w:val="0"/>
        </w:rPr>
        <w:t xml:space="preserve">Inspektionstransport | Unübertroffene Inline-Qualitätskontrolle</w:t>
      </w:r>
      <w:r w:rsidDel="00000000" w:rsidR="00000000" w:rsidRPr="00000000">
        <w:rPr>
          <w:rtl w:val="0"/>
        </w:rPr>
        <w:br w:type="textWrapping"/>
        <w:t xml:space="preserve">Die Inline-Inspektionseinheit nutzt modernstes Sheet Handling kombiniert mit High-End-Kameratechnik, um eine hochauflösende Inspektion der Tafeln noch in der Produktionslinie zu gewährleisten. Dies ermöglicht die Analyse des Druckbildes und gleichzeitig der beschichteten oder unbeschichteten Oberfläche, um Fehler wie Kratzer, Verunreinigungen oder andere Qualitätseinschränkungen zu erkennen – auf beiden Seiten des Blechs, vollständig im Produktionsprozess integriert. Ist ein Defekt auf der Tafel erkannt, wird dieser dokumentiert und kann bei passender Linienkonfiguration an ein nachfolgendes Modul übermittelt werden, um die Makulaturtafel dort automatisch auszuschleusen. Selbst wenn die Linienkonfiguration ein direktes Ausschleusen nicht ermöglicht, wird dennoch eine lückenlose Qualitätsprüfung und -dokumentation umgesetzt. So wird sichergestellt, dass nur geprüfte Bleche an den Kunden ausgeliefert werden.</w:t>
      </w:r>
    </w:p>
    <w:p w:rsidR="00000000" w:rsidDel="00000000" w:rsidP="00000000" w:rsidRDefault="00000000" w:rsidRPr="00000000" w14:paraId="0000000B">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4"/>
        <w:rPr/>
      </w:pPr>
      <w:r w:rsidDel="00000000" w:rsidR="00000000" w:rsidRPr="00000000">
        <w:rPr>
          <w:rtl w:val="0"/>
        </w:rPr>
        <w:t xml:space="preserve">Foto:</w:t>
      </w:r>
    </w:p>
    <w:p w:rsidR="00000000" w:rsidDel="00000000" w:rsidP="00000000" w:rsidRDefault="00000000" w:rsidRPr="00000000" w14:paraId="0000000D">
      <w:pPr>
        <w:rPr/>
      </w:pPr>
      <w:r w:rsidDel="00000000" w:rsidR="00000000" w:rsidRPr="00000000">
        <w:rPr>
          <w:color w:val="0a0f0a"/>
          <w:highlight w:val="white"/>
          <w:rtl w:val="0"/>
        </w:rPr>
        <w:t xml:space="preserve">Der Inspektionstransport ermöglicht eine nie dagewesene Inline-Qualitätskontrolle. </w:t>
      </w:r>
      <w:r w:rsidDel="00000000" w:rsidR="00000000" w:rsidRPr="00000000">
        <w:rPr>
          <w:rtl w:val="0"/>
        </w:rPr>
        <w:br w:type="textWrapping"/>
        <w:t xml:space="preserve">© Koenig &amp; Bauer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after="240" w:lineRule="auto"/>
        <w:rPr/>
      </w:pPr>
      <w:bookmarkStart w:colFirst="0" w:colLast="0" w:name="_heading=h.3znysh7" w:id="2"/>
      <w:bookmarkEnd w:id="2"/>
      <w:r w:rsidDel="00000000" w:rsidR="00000000" w:rsidRPr="00000000">
        <w:rPr>
          <w:b w:val="1"/>
          <w:color w:val="000000"/>
          <w:rtl w:val="0"/>
        </w:rPr>
        <w:t xml:space="preserve">Ansprechpartnerin</w:t>
      </w:r>
      <w:r w:rsidDel="00000000" w:rsidR="00000000" w:rsidRPr="00000000">
        <w:rPr>
          <w:b w:val="1"/>
          <w:rtl w:val="0"/>
        </w:rPr>
        <w:t xml:space="preserve"> für Presse</w:t>
      </w:r>
      <w:r w:rsidDel="00000000" w:rsidR="00000000" w:rsidRPr="00000000">
        <w:rPr>
          <w:rtl w:val="0"/>
        </w:rPr>
        <w:br w:type="textWrapping"/>
        <w:t xml:space="preserve">Koenig &amp; Bauer MetalPrint</w:t>
        <w:br w:type="textWrapping"/>
        <w:t xml:space="preserve">Simone Schwebsch</w:t>
        <w:br w:type="textWrapping"/>
        <w:t xml:space="preserve">+49 711 69971-847</w:t>
        <w:br w:type="textWrapping"/>
      </w:r>
      <w:hyperlink r:id="rId7">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highlight w:val="white"/>
          <w:rtl w:val="0"/>
        </w:rPr>
        <w:t xml:space="preserve">Weitere Informationen unter </w:t>
      </w:r>
      <w:hyperlink r:id="rId8">
        <w:r w:rsidDel="00000000" w:rsidR="00000000" w:rsidRPr="00000000">
          <w:rPr>
            <w:color w:val="1155cc"/>
            <w:u w:val="single"/>
            <w:rtl w:val="0"/>
          </w:rPr>
          <w:t xml:space="preserve">metalprint.koenig-bauer.com</w:t>
        </w:r>
      </w:hyperlink>
      <w:r w:rsidDel="00000000" w:rsidR="00000000" w:rsidRPr="00000000">
        <w:rPr>
          <w:color w:val="1155cc"/>
          <w:u w:val="single"/>
          <w:rtl w:val="0"/>
        </w:rPr>
        <w:t xml:space="preserve"> </w:t>
      </w:r>
      <w:r w:rsidDel="00000000" w:rsidR="00000000" w:rsidRPr="00000000">
        <w:rPr>
          <w:rtl w:val="0"/>
        </w:rPr>
        <w:t xml:space="preserve">sowie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MetalPrint Presseinformation</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paragraph" w:styleId="Listenabsatz">
    <w:name w:val="List Paragraph"/>
    <w:basedOn w:val="Standard"/>
    <w:rsid w:val="007F7F31"/>
    <w:pPr>
      <w:spacing w:after="100" w:afterLines="100"/>
      <w:ind w:left="720"/>
      <w:contextualSpacing w:val="1"/>
    </w:pPr>
    <w:rPr>
      <w:lang w:val="en-GB"/>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mone.schwebsch@koenig-bauer.com" TargetMode="External"/><Relationship Id="rId8" Type="http://schemas.openxmlformats.org/officeDocument/2006/relationships/hyperlink" Target="https://metalprint.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oh6r5oipo4yc+CKuoJTwAtEcQ==">CgMxLjAyCGguZ2pkZ3hzMgloLjMwajB6bGwyCWguM3pueXNoNzgAciExVi1JME9ieGViQlNlckF6Y2NSaXBRSEZyVHJqMjZEMzM=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2023-08-23T13:46:00Z</dcterms:created>
</cp:coreProperties>
</file>